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A6" w:rsidRPr="002C1172" w:rsidRDefault="001655A6" w:rsidP="007F1DE6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2C1172">
        <w:rPr>
          <w:rFonts w:ascii="Segoe UI" w:hAnsi="Segoe UI" w:cs="Segoe UI"/>
          <w:b/>
          <w:color w:val="000000"/>
          <w:kern w:val="36"/>
          <w:sz w:val="32"/>
          <w:szCs w:val="32"/>
        </w:rPr>
        <w:t>День открытых дверей</w:t>
      </w:r>
    </w:p>
    <w:p w:rsidR="009B3BC2" w:rsidRPr="002C1172" w:rsidRDefault="001655A6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2C1172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 по Республике Карелия</w:t>
      </w:r>
    </w:p>
    <w:p w:rsidR="00FF1F53" w:rsidRPr="002C1172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DA3E7C" w:rsidRPr="00794CF2" w:rsidRDefault="00DA3E7C" w:rsidP="003818A5">
      <w:pPr>
        <w:ind w:right="-5" w:firstLine="709"/>
        <w:jc w:val="both"/>
        <w:rPr>
          <w:rFonts w:ascii="Segoe UI" w:hAnsi="Segoe UI" w:cs="Segoe UI"/>
        </w:rPr>
      </w:pPr>
      <w:r w:rsidRPr="00794CF2">
        <w:rPr>
          <w:rFonts w:ascii="Segoe UI" w:hAnsi="Segoe UI" w:cs="Segoe UI"/>
        </w:rPr>
        <w:t>Управление Федеральной службы государственной регистрации, кадастра и картографии по Республике Карелия (далее - Управление) сообщает, что</w:t>
      </w:r>
      <w:r w:rsidR="002C446A" w:rsidRPr="00794CF2">
        <w:rPr>
          <w:rFonts w:ascii="Segoe UI" w:hAnsi="Segoe UI" w:cs="Segoe UI"/>
        </w:rPr>
        <w:t xml:space="preserve"> </w:t>
      </w:r>
      <w:r w:rsidR="00794CF2">
        <w:rPr>
          <w:rFonts w:ascii="Segoe UI" w:hAnsi="Segoe UI" w:cs="Segoe UI"/>
          <w:b/>
          <w:u w:val="single"/>
        </w:rPr>
        <w:t>4 марта 2019 </w:t>
      </w:r>
      <w:r w:rsidR="001B52F7" w:rsidRPr="00794CF2">
        <w:rPr>
          <w:rFonts w:ascii="Segoe UI" w:hAnsi="Segoe UI" w:cs="Segoe UI"/>
          <w:b/>
          <w:u w:val="single"/>
        </w:rPr>
        <w:t>года с 10.00 до 12</w:t>
      </w:r>
      <w:r w:rsidRPr="00794CF2">
        <w:rPr>
          <w:rFonts w:ascii="Segoe UI" w:hAnsi="Segoe UI" w:cs="Segoe UI"/>
          <w:b/>
          <w:u w:val="single"/>
        </w:rPr>
        <w:t>.00 часов</w:t>
      </w:r>
      <w:r w:rsidRPr="00794CF2">
        <w:rPr>
          <w:rFonts w:ascii="Segoe UI" w:hAnsi="Segoe UI" w:cs="Segoe UI"/>
          <w:b/>
        </w:rPr>
        <w:t xml:space="preserve"> </w:t>
      </w:r>
      <w:r w:rsidRPr="00794CF2">
        <w:rPr>
          <w:rFonts w:ascii="Segoe UI" w:hAnsi="Segoe UI" w:cs="Segoe UI"/>
        </w:rPr>
        <w:t xml:space="preserve">в </w:t>
      </w:r>
      <w:r w:rsidR="00A1008E" w:rsidRPr="00794CF2">
        <w:rPr>
          <w:rFonts w:ascii="Segoe UI" w:hAnsi="Segoe UI" w:cs="Segoe UI"/>
        </w:rPr>
        <w:t>офисе</w:t>
      </w:r>
      <w:r w:rsidR="00A00C3F" w:rsidRPr="00794CF2">
        <w:rPr>
          <w:rFonts w:ascii="Segoe UI" w:hAnsi="Segoe UI" w:cs="Segoe UI"/>
        </w:rPr>
        <w:t xml:space="preserve"> Управления по адресу: </w:t>
      </w:r>
      <w:r w:rsidR="00A1008E" w:rsidRPr="00794CF2">
        <w:rPr>
          <w:rFonts w:ascii="Segoe UI" w:hAnsi="Segoe UI" w:cs="Segoe UI"/>
        </w:rPr>
        <w:t>г. </w:t>
      </w:r>
      <w:r w:rsidR="00032E46" w:rsidRPr="00794CF2">
        <w:rPr>
          <w:rFonts w:ascii="Segoe UI" w:hAnsi="Segoe UI" w:cs="Segoe UI"/>
        </w:rPr>
        <w:t>К</w:t>
      </w:r>
      <w:r w:rsidR="00A1008E" w:rsidRPr="00794CF2">
        <w:rPr>
          <w:rFonts w:ascii="Segoe UI" w:hAnsi="Segoe UI" w:cs="Segoe UI"/>
        </w:rPr>
        <w:t>емь</w:t>
      </w:r>
      <w:r w:rsidR="00ED2D83">
        <w:rPr>
          <w:rFonts w:ascii="Segoe UI" w:hAnsi="Segoe UI" w:cs="Segoe UI"/>
        </w:rPr>
        <w:t>, ул. </w:t>
      </w:r>
      <w:r w:rsidR="00A1008E" w:rsidRPr="00794CF2">
        <w:rPr>
          <w:rFonts w:ascii="Segoe UI" w:hAnsi="Segoe UI" w:cs="Segoe UI"/>
        </w:rPr>
        <w:t>Энергетиков, д. 22</w:t>
      </w:r>
      <w:r w:rsidR="00032E46" w:rsidRPr="00794CF2">
        <w:rPr>
          <w:rFonts w:ascii="Segoe UI" w:hAnsi="Segoe UI" w:cs="Segoe UI"/>
        </w:rPr>
        <w:t>,</w:t>
      </w:r>
      <w:r w:rsidRPr="00794CF2">
        <w:rPr>
          <w:rFonts w:ascii="Segoe UI" w:hAnsi="Segoe UI" w:cs="Segoe UI"/>
        </w:rPr>
        <w:t xml:space="preserve"> пройдет общественно - значимая акция </w:t>
      </w:r>
      <w:r w:rsidRPr="00794CF2">
        <w:rPr>
          <w:rFonts w:ascii="Segoe UI" w:hAnsi="Segoe UI" w:cs="Segoe UI"/>
          <w:b/>
        </w:rPr>
        <w:t>«День открытых дверей».</w:t>
      </w:r>
      <w:r w:rsidRPr="00794CF2">
        <w:rPr>
          <w:rFonts w:ascii="Segoe UI" w:hAnsi="Segoe UI" w:cs="Segoe UI"/>
        </w:rPr>
        <w:t xml:space="preserve">  </w:t>
      </w:r>
    </w:p>
    <w:p w:rsidR="009D216C" w:rsidRPr="00794CF2" w:rsidRDefault="00DA3E7C" w:rsidP="009D216C">
      <w:pPr>
        <w:ind w:right="-5" w:firstLine="709"/>
        <w:jc w:val="both"/>
        <w:rPr>
          <w:rFonts w:ascii="Segoe UI" w:hAnsi="Segoe UI" w:cs="Segoe UI"/>
        </w:rPr>
      </w:pPr>
      <w:r w:rsidRPr="00794CF2">
        <w:rPr>
          <w:rFonts w:ascii="Segoe UI" w:hAnsi="Segoe UI" w:cs="Segoe UI"/>
        </w:rPr>
        <w:t>В рамках проведения акции обратившиеся смогут получить бесплатные консультации по следующим вопросам:</w:t>
      </w:r>
    </w:p>
    <w:p w:rsidR="00DA3E7C" w:rsidRPr="00794CF2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794CF2">
        <w:rPr>
          <w:rFonts w:ascii="Segoe UI" w:hAnsi="Segoe UI" w:cs="Segoe UI"/>
          <w:szCs w:val="24"/>
        </w:rPr>
        <w:t>государственная регистрация прав на недвижимое имущество;</w:t>
      </w:r>
    </w:p>
    <w:p w:rsidR="009D216C" w:rsidRPr="00794CF2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794CF2">
        <w:rPr>
          <w:rFonts w:ascii="Segoe UI" w:hAnsi="Segoe UI" w:cs="Segoe UI"/>
          <w:szCs w:val="24"/>
        </w:rPr>
        <w:t xml:space="preserve">государственный кадастровый учёт недвижимого имущества; </w:t>
      </w:r>
    </w:p>
    <w:p w:rsidR="009D216C" w:rsidRPr="00794CF2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794CF2">
        <w:rPr>
          <w:rFonts w:ascii="Segoe UI" w:hAnsi="Segoe UI" w:cs="Segoe UI"/>
          <w:szCs w:val="24"/>
        </w:rPr>
        <w:t>предоставление сведений, содержащихся в Едином государственном реестре недвижимости;</w:t>
      </w:r>
    </w:p>
    <w:p w:rsidR="009D216C" w:rsidRPr="00794CF2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794CF2">
        <w:rPr>
          <w:rFonts w:ascii="Segoe UI" w:hAnsi="Segoe UI" w:cs="Segoe UI"/>
          <w:szCs w:val="24"/>
        </w:rPr>
        <w:t xml:space="preserve">получение государственных услуг Росреестра через Интернет; </w:t>
      </w:r>
    </w:p>
    <w:p w:rsidR="009D216C" w:rsidRPr="00794CF2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794CF2">
        <w:rPr>
          <w:rFonts w:ascii="Segoe UI" w:hAnsi="Segoe UI" w:cs="Segoe UI"/>
          <w:szCs w:val="24"/>
        </w:rPr>
        <w:t>оформление прав граждан на отдельные объекты недвижимого имущества в упрощенном порядке;</w:t>
      </w:r>
    </w:p>
    <w:p w:rsidR="009D216C" w:rsidRPr="00794CF2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794CF2">
        <w:rPr>
          <w:rFonts w:ascii="Segoe UI" w:hAnsi="Segoe UI" w:cs="Segoe UI"/>
          <w:szCs w:val="24"/>
        </w:rPr>
        <w:t>проведение проверок соблюдения земельного законодательства;</w:t>
      </w:r>
    </w:p>
    <w:p w:rsidR="009D216C" w:rsidRPr="00794CF2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794CF2">
        <w:rPr>
          <w:rFonts w:ascii="Segoe UI" w:hAnsi="Segoe UI" w:cs="Segoe UI"/>
          <w:szCs w:val="24"/>
        </w:rPr>
        <w:t>ответственность за нарушения при использовании земельного участка;</w:t>
      </w:r>
    </w:p>
    <w:p w:rsidR="009D216C" w:rsidRPr="00794CF2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794CF2">
        <w:rPr>
          <w:rFonts w:ascii="Segoe UI" w:hAnsi="Segoe UI" w:cs="Segoe UI"/>
          <w:szCs w:val="24"/>
        </w:rPr>
        <w:t xml:space="preserve">государственный фонд данных; </w:t>
      </w:r>
    </w:p>
    <w:p w:rsidR="009D216C" w:rsidRPr="00794CF2" w:rsidRDefault="000310B0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794CF2">
        <w:rPr>
          <w:rFonts w:ascii="Segoe UI" w:hAnsi="Segoe UI" w:cs="Segoe UI"/>
          <w:szCs w:val="24"/>
        </w:rPr>
        <w:t>приватизация жилых помещений.</w:t>
      </w:r>
    </w:p>
    <w:p w:rsidR="00794CF2" w:rsidRDefault="00794CF2" w:rsidP="00794CF2">
      <w:pPr>
        <w:pStyle w:val="aa"/>
        <w:shd w:val="clear" w:color="auto" w:fill="FFFFFF"/>
        <w:ind w:left="1429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ED2D83" w:rsidRPr="00ED2D83" w:rsidRDefault="00ED2D83" w:rsidP="00ED2D83">
      <w:pPr>
        <w:pStyle w:val="aa"/>
        <w:shd w:val="clear" w:color="auto" w:fill="FFFFFF"/>
        <w:ind w:left="0"/>
        <w:jc w:val="center"/>
        <w:outlineLvl w:val="0"/>
        <w:rPr>
          <w:rFonts w:ascii="Segoe UI" w:hAnsi="Segoe UI" w:cs="Segoe UI"/>
          <w:color w:val="000000"/>
          <w:kern w:val="36"/>
          <w:szCs w:val="24"/>
        </w:rPr>
      </w:pPr>
      <w:r w:rsidRPr="00ED2D83">
        <w:rPr>
          <w:rFonts w:ascii="Segoe UI" w:hAnsi="Segoe UI" w:cs="Segoe UI"/>
          <w:color w:val="000000"/>
          <w:kern w:val="36"/>
          <w:szCs w:val="24"/>
        </w:rPr>
        <w:t>***</w:t>
      </w:r>
    </w:p>
    <w:p w:rsidR="00794CF2" w:rsidRDefault="00794CF2" w:rsidP="00794CF2">
      <w:pPr>
        <w:pStyle w:val="aa"/>
        <w:shd w:val="clear" w:color="auto" w:fill="FFFFFF"/>
        <w:ind w:left="1429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794CF2" w:rsidRPr="00794CF2" w:rsidRDefault="00794CF2" w:rsidP="00794CF2">
      <w:pPr>
        <w:pStyle w:val="aa"/>
        <w:shd w:val="clear" w:color="auto" w:fill="FFFFFF"/>
        <w:ind w:left="0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794CF2">
        <w:rPr>
          <w:rFonts w:ascii="Segoe UI" w:hAnsi="Segoe UI" w:cs="Segoe UI"/>
          <w:b/>
          <w:color w:val="000000"/>
          <w:kern w:val="36"/>
          <w:sz w:val="32"/>
          <w:szCs w:val="32"/>
        </w:rPr>
        <w:t>Горячая линия Управления Росреестра 5 марта</w:t>
      </w:r>
    </w:p>
    <w:p w:rsidR="00794CF2" w:rsidRPr="00794CF2" w:rsidRDefault="00794CF2" w:rsidP="00794CF2">
      <w:pPr>
        <w:pStyle w:val="aa"/>
        <w:shd w:val="clear" w:color="auto" w:fill="FFFFFF"/>
        <w:ind w:left="0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794CF2"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</w:p>
    <w:p w:rsidR="00794CF2" w:rsidRPr="00794CF2" w:rsidRDefault="00794CF2" w:rsidP="00794CF2">
      <w:pPr>
        <w:pStyle w:val="aa"/>
        <w:shd w:val="clear" w:color="auto" w:fill="FFFFFF"/>
        <w:ind w:left="0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794CF2" w:rsidRPr="00794CF2" w:rsidRDefault="00794CF2" w:rsidP="00ED2D83">
      <w:pPr>
        <w:pStyle w:val="aa"/>
        <w:shd w:val="clear" w:color="auto" w:fill="FFFFFF"/>
        <w:ind w:left="0" w:firstLine="709"/>
        <w:jc w:val="both"/>
        <w:outlineLvl w:val="0"/>
        <w:rPr>
          <w:rFonts w:ascii="Segoe UI" w:hAnsi="Segoe UI" w:cs="Segoe UI"/>
          <w:szCs w:val="24"/>
        </w:rPr>
      </w:pPr>
      <w:r w:rsidRPr="00794CF2">
        <w:rPr>
          <w:rFonts w:ascii="Segoe UI" w:hAnsi="Segoe UI" w:cs="Segoe UI"/>
        </w:rPr>
        <w:t>По теме «Оказание услуг Росреестра в электронном виде» консультирует отдел эксплуатации информационных систем, технических средств и каналов связи Управления Росреестра по Республике Карелия.</w:t>
      </w:r>
    </w:p>
    <w:p w:rsidR="00794CF2" w:rsidRPr="00794CF2" w:rsidRDefault="00794CF2" w:rsidP="00794CF2">
      <w:pPr>
        <w:pStyle w:val="aa"/>
        <w:shd w:val="clear" w:color="auto" w:fill="FFFFFF"/>
        <w:ind w:left="0"/>
        <w:jc w:val="center"/>
        <w:outlineLvl w:val="0"/>
        <w:rPr>
          <w:rFonts w:ascii="Segoe UI" w:hAnsi="Segoe UI" w:cs="Segoe UI"/>
        </w:rPr>
      </w:pPr>
    </w:p>
    <w:p w:rsidR="00794CF2" w:rsidRDefault="00794CF2" w:rsidP="00794CF2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ascii="Segoe UI" w:eastAsia="Calibri" w:hAnsi="Segoe UI" w:cs="Segoe UI"/>
          <w:b/>
        </w:rPr>
      </w:pPr>
      <w:r w:rsidRPr="00794CF2">
        <w:rPr>
          <w:rFonts w:ascii="Segoe UI" w:eastAsia="Calibri" w:hAnsi="Segoe UI" w:cs="Segoe UI"/>
          <w:b/>
        </w:rPr>
        <w:t>Телефон горячей линии 8 (8142) 76 97 25</w:t>
      </w:r>
    </w:p>
    <w:p w:rsidR="00ED2D83" w:rsidRDefault="00ED2D83" w:rsidP="00ED2D83">
      <w:pPr>
        <w:pStyle w:val="aa"/>
        <w:shd w:val="clear" w:color="auto" w:fill="FFFFFF"/>
        <w:spacing w:line="360" w:lineRule="auto"/>
        <w:ind w:left="0"/>
        <w:jc w:val="right"/>
        <w:outlineLvl w:val="0"/>
        <w:rPr>
          <w:rFonts w:ascii="Segoe UI" w:eastAsia="Calibri" w:hAnsi="Segoe UI" w:cs="Segoe UI"/>
        </w:rPr>
      </w:pPr>
    </w:p>
    <w:p w:rsidR="00ED2D83" w:rsidRDefault="00ED2D83" w:rsidP="00ED2D83">
      <w:pPr>
        <w:pStyle w:val="aa"/>
        <w:shd w:val="clear" w:color="auto" w:fill="FFFFFF"/>
        <w:ind w:left="0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Материал подготовлен пресс-службой</w:t>
      </w:r>
    </w:p>
    <w:p w:rsidR="00C71311" w:rsidRDefault="00ED2D83" w:rsidP="00ED2D83">
      <w:pPr>
        <w:pStyle w:val="aa"/>
        <w:shd w:val="clear" w:color="auto" w:fill="FFFFFF"/>
        <w:ind w:left="0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Управления Росреестра по Республике Карелия</w:t>
      </w:r>
    </w:p>
    <w:p w:rsidR="00C71311" w:rsidRDefault="00C71311" w:rsidP="007F1DE6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0665D7" w:rsidRPr="00C6163F" w:rsidRDefault="000665D7" w:rsidP="00DA3E7C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0665D7" w:rsidRPr="00C6163F" w:rsidSect="00ED2D83">
      <w:headerReference w:type="default" r:id="rId7"/>
      <w:pgSz w:w="11906" w:h="16838"/>
      <w:pgMar w:top="720" w:right="849" w:bottom="720" w:left="127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CD8" w:rsidRDefault="001C2CD8" w:rsidP="001F630B">
      <w:r>
        <w:separator/>
      </w:r>
    </w:p>
  </w:endnote>
  <w:endnote w:type="continuationSeparator" w:id="1">
    <w:p w:rsidR="001C2CD8" w:rsidRDefault="001C2CD8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CD8" w:rsidRDefault="001C2CD8" w:rsidP="001F630B">
      <w:r>
        <w:separator/>
      </w:r>
    </w:p>
  </w:footnote>
  <w:footnote w:type="continuationSeparator" w:id="1">
    <w:p w:rsidR="001C2CD8" w:rsidRDefault="001C2CD8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6"/>
        <w:szCs w:val="36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ED2D83">
      <w:rPr>
        <w:rFonts w:ascii="Segoe UI" w:hAnsi="Segoe UI" w:cs="Segoe UI"/>
        <w:b/>
        <w:noProof/>
        <w:sz w:val="36"/>
        <w:szCs w:val="36"/>
      </w:rPr>
      <w:t xml:space="preserve">  ПРЕСС-РЕЛИЗ</w:t>
    </w:r>
  </w:p>
  <w:p w:rsidR="00ED2D83" w:rsidRDefault="00ED2D83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694"/>
    <w:multiLevelType w:val="hybridMultilevel"/>
    <w:tmpl w:val="CED2FF00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33A"/>
    <w:rsid w:val="000310B0"/>
    <w:rsid w:val="00032E46"/>
    <w:rsid w:val="00033604"/>
    <w:rsid w:val="000402D1"/>
    <w:rsid w:val="00044C14"/>
    <w:rsid w:val="00044D4C"/>
    <w:rsid w:val="00050C0E"/>
    <w:rsid w:val="0005655B"/>
    <w:rsid w:val="000665D7"/>
    <w:rsid w:val="000A23FC"/>
    <w:rsid w:val="000A5FD8"/>
    <w:rsid w:val="000A7EC4"/>
    <w:rsid w:val="000C75A1"/>
    <w:rsid w:val="001243C8"/>
    <w:rsid w:val="00130056"/>
    <w:rsid w:val="00131537"/>
    <w:rsid w:val="001345B5"/>
    <w:rsid w:val="00156FFC"/>
    <w:rsid w:val="001573AF"/>
    <w:rsid w:val="001655A6"/>
    <w:rsid w:val="0017037E"/>
    <w:rsid w:val="001A0B58"/>
    <w:rsid w:val="001B52F7"/>
    <w:rsid w:val="001C2CD8"/>
    <w:rsid w:val="001E78CD"/>
    <w:rsid w:val="001F630B"/>
    <w:rsid w:val="00203CC9"/>
    <w:rsid w:val="00210EE2"/>
    <w:rsid w:val="00215B35"/>
    <w:rsid w:val="00237F9F"/>
    <w:rsid w:val="0025029C"/>
    <w:rsid w:val="00263E4A"/>
    <w:rsid w:val="0028040C"/>
    <w:rsid w:val="002B1650"/>
    <w:rsid w:val="002C1172"/>
    <w:rsid w:val="002C4054"/>
    <w:rsid w:val="002C446A"/>
    <w:rsid w:val="00301D31"/>
    <w:rsid w:val="00344756"/>
    <w:rsid w:val="003818A5"/>
    <w:rsid w:val="003A22B0"/>
    <w:rsid w:val="003B3394"/>
    <w:rsid w:val="003D4690"/>
    <w:rsid w:val="00416BFC"/>
    <w:rsid w:val="00473EE4"/>
    <w:rsid w:val="004E5AA6"/>
    <w:rsid w:val="00516928"/>
    <w:rsid w:val="00531805"/>
    <w:rsid w:val="00545E2A"/>
    <w:rsid w:val="005B1CEC"/>
    <w:rsid w:val="005B5036"/>
    <w:rsid w:val="005E6FF9"/>
    <w:rsid w:val="0063074F"/>
    <w:rsid w:val="00683C8A"/>
    <w:rsid w:val="00685836"/>
    <w:rsid w:val="006B2B64"/>
    <w:rsid w:val="006B5677"/>
    <w:rsid w:val="006E7346"/>
    <w:rsid w:val="006F5759"/>
    <w:rsid w:val="00707709"/>
    <w:rsid w:val="00722DE4"/>
    <w:rsid w:val="00732DDF"/>
    <w:rsid w:val="00735715"/>
    <w:rsid w:val="007761A1"/>
    <w:rsid w:val="00790916"/>
    <w:rsid w:val="00794CF2"/>
    <w:rsid w:val="007D2D0E"/>
    <w:rsid w:val="007F1DE6"/>
    <w:rsid w:val="008046A9"/>
    <w:rsid w:val="008D7DBD"/>
    <w:rsid w:val="009046A7"/>
    <w:rsid w:val="00931F2E"/>
    <w:rsid w:val="009B3BC2"/>
    <w:rsid w:val="009D216C"/>
    <w:rsid w:val="00A00C3F"/>
    <w:rsid w:val="00A1008E"/>
    <w:rsid w:val="00A83420"/>
    <w:rsid w:val="00AD1A6E"/>
    <w:rsid w:val="00AE32FB"/>
    <w:rsid w:val="00B25187"/>
    <w:rsid w:val="00B72E1B"/>
    <w:rsid w:val="00B81388"/>
    <w:rsid w:val="00B92612"/>
    <w:rsid w:val="00BB212B"/>
    <w:rsid w:val="00BB5F08"/>
    <w:rsid w:val="00BC6A25"/>
    <w:rsid w:val="00BF51A3"/>
    <w:rsid w:val="00C01437"/>
    <w:rsid w:val="00C43E60"/>
    <w:rsid w:val="00C6163F"/>
    <w:rsid w:val="00C71311"/>
    <w:rsid w:val="00C96274"/>
    <w:rsid w:val="00C973B0"/>
    <w:rsid w:val="00CD7E84"/>
    <w:rsid w:val="00D00B4E"/>
    <w:rsid w:val="00DA3E7C"/>
    <w:rsid w:val="00DB4C3B"/>
    <w:rsid w:val="00E94108"/>
    <w:rsid w:val="00E95E19"/>
    <w:rsid w:val="00E97DB1"/>
    <w:rsid w:val="00EA3F4A"/>
    <w:rsid w:val="00ED2D83"/>
    <w:rsid w:val="00EE2564"/>
    <w:rsid w:val="00F2627D"/>
    <w:rsid w:val="00F54296"/>
    <w:rsid w:val="00F657BE"/>
    <w:rsid w:val="00FC22CB"/>
    <w:rsid w:val="00FE3D63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06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Yurkina</cp:lastModifiedBy>
  <cp:revision>5</cp:revision>
  <cp:lastPrinted>2018-06-07T09:03:00Z</cp:lastPrinted>
  <dcterms:created xsi:type="dcterms:W3CDTF">2019-03-01T06:17:00Z</dcterms:created>
  <dcterms:modified xsi:type="dcterms:W3CDTF">2019-03-01T06:25:00Z</dcterms:modified>
</cp:coreProperties>
</file>