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15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"/>
        <w:gridCol w:w="7245"/>
        <w:gridCol w:w="2018"/>
      </w:tblGrid>
      <w:tr w:rsidR="00C078DD" w14:paraId="673EFA5B" w14:textId="77777777" w:rsidTr="00C078DD">
        <w:trPr>
          <w:trHeight w:val="24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7B15C20" w14:textId="77777777"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7F8F7" w14:textId="77777777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Приложение № 5</w:t>
            </w:r>
          </w:p>
          <w:p w14:paraId="3A86DE31" w14:textId="0A94C97A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к решению  </w:t>
            </w:r>
            <w:r w:rsidR="00DF095B">
              <w:rPr>
                <w:rFonts w:ascii="Arial" w:hAnsi="Arial" w:cs="Arial"/>
                <w:bCs/>
                <w:color w:val="000000"/>
                <w:lang w:val="en-US"/>
              </w:rPr>
              <w:t>XXII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  сессии</w:t>
            </w:r>
          </w:p>
          <w:p w14:paraId="6306DC0F" w14:textId="77777777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>Совета Толвуйского сельского</w:t>
            </w:r>
          </w:p>
          <w:p w14:paraId="1935189F" w14:textId="09020A2A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Поселения </w:t>
            </w:r>
            <w:r w:rsidR="00DF095B">
              <w:rPr>
                <w:rFonts w:ascii="Arial" w:hAnsi="Arial" w:cs="Arial"/>
                <w:bCs/>
                <w:color w:val="000000"/>
                <w:lang w:val="en-US"/>
              </w:rPr>
              <w:t>V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 созыва</w:t>
            </w:r>
          </w:p>
          <w:p w14:paraId="24FE5831" w14:textId="3F399697" w:rsidR="00C078DD" w:rsidRP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C078DD">
              <w:rPr>
                <w:rFonts w:ascii="Arial" w:hAnsi="Arial" w:cs="Arial"/>
                <w:bCs/>
                <w:color w:val="000000"/>
              </w:rPr>
              <w:t xml:space="preserve">№  </w:t>
            </w:r>
            <w:r w:rsidR="00DF095B">
              <w:rPr>
                <w:rFonts w:ascii="Arial" w:hAnsi="Arial" w:cs="Arial"/>
                <w:bCs/>
                <w:color w:val="000000"/>
                <w:lang w:val="en-US"/>
              </w:rPr>
              <w:t>92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 от </w:t>
            </w:r>
            <w:r w:rsidR="00DF095B">
              <w:rPr>
                <w:rFonts w:ascii="Arial" w:hAnsi="Arial" w:cs="Arial"/>
                <w:bCs/>
                <w:color w:val="000000"/>
                <w:lang w:val="en-US"/>
              </w:rPr>
              <w:t>16</w:t>
            </w:r>
            <w:r w:rsidR="00DF095B">
              <w:rPr>
                <w:rFonts w:ascii="Arial" w:hAnsi="Arial" w:cs="Arial"/>
                <w:bCs/>
                <w:color w:val="000000"/>
              </w:rPr>
              <w:t>.12.</w:t>
            </w:r>
            <w:bookmarkStart w:id="0" w:name="_GoBack"/>
            <w:bookmarkEnd w:id="0"/>
            <w:r w:rsidRPr="00C078DD">
              <w:rPr>
                <w:rFonts w:ascii="Arial" w:hAnsi="Arial" w:cs="Arial"/>
                <w:bCs/>
                <w:color w:val="000000"/>
              </w:rPr>
              <w:t>202</w:t>
            </w:r>
            <w:r w:rsidR="001510FC">
              <w:rPr>
                <w:rFonts w:ascii="Arial" w:hAnsi="Arial" w:cs="Arial"/>
                <w:bCs/>
                <w:color w:val="000000"/>
              </w:rPr>
              <w:t>4</w:t>
            </w:r>
            <w:r w:rsidRPr="00C078DD">
              <w:rPr>
                <w:rFonts w:ascii="Arial" w:hAnsi="Arial" w:cs="Arial"/>
                <w:bCs/>
                <w:color w:val="000000"/>
              </w:rPr>
              <w:t xml:space="preserve"> года</w:t>
            </w:r>
          </w:p>
          <w:p w14:paraId="4C8A0DC4" w14:textId="77777777" w:rsidR="00C078DD" w:rsidRDefault="00C07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918AC" w14:paraId="35A1364D" w14:textId="77777777" w:rsidTr="00C078DD">
        <w:trPr>
          <w:trHeight w:val="119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617734F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FA05F" w14:textId="77777777"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78A85452" w14:textId="77777777" w:rsidR="00C078DD" w:rsidRDefault="00C078DD" w:rsidP="00DC0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6CB7B8B6" w14:textId="77777777" w:rsidR="00B918AC" w:rsidRDefault="00B918AC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безвозмездных поступлений, передаваемых в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году из бюджета  муниципального образования "Медвежьегорский муниципальный район" бюджету Толвуйско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сельско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го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поселени</w:t>
            </w:r>
            <w:r w:rsidR="001510F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я</w:t>
            </w:r>
          </w:p>
          <w:p w14:paraId="5F35FFBF" w14:textId="77777777" w:rsidR="00C078DD" w:rsidRDefault="00C078DD" w:rsidP="00C07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918AC" w14:paraId="521C7476" w14:textId="77777777" w:rsidTr="00C078DD">
        <w:trPr>
          <w:trHeight w:val="30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4AD01BE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</w:tcPr>
          <w:p w14:paraId="7C287A5C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</w:tcPr>
          <w:p w14:paraId="37EB1F4C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Тысяч рублей</w:t>
            </w:r>
          </w:p>
        </w:tc>
      </w:tr>
      <w:tr w:rsidR="00B918AC" w14:paraId="0CA0D68D" w14:textId="77777777" w:rsidTr="00C078DD">
        <w:trPr>
          <w:trHeight w:val="742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CA225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1D51FAA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C7567" w14:textId="77777777" w:rsidR="00B918AC" w:rsidRDefault="00B918A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Учтено в бюджете на 202</w:t>
            </w:r>
            <w:r w:rsidR="001510F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B918AC" w14:paraId="6DC82358" w14:textId="77777777" w:rsidTr="00C078DD">
        <w:trPr>
          <w:trHeight w:val="667"/>
        </w:trPr>
        <w:tc>
          <w:tcPr>
            <w:tcW w:w="5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539972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2630F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Дотация бюджетам сельских поселений на выравнивание бюджетной обеспеченности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0F1C93" w14:textId="77777777" w:rsidR="00B918AC" w:rsidRDefault="00C540DF" w:rsidP="00E80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9,8</w:t>
            </w:r>
          </w:p>
        </w:tc>
      </w:tr>
      <w:tr w:rsidR="00B918AC" w14:paraId="6659A80F" w14:textId="77777777" w:rsidTr="00C078DD">
        <w:trPr>
          <w:trHeight w:val="88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0CF0C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3BE5F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бюджетам поселений 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7B397F" w14:textId="77777777" w:rsidR="00B918AC" w:rsidRDefault="00DC0F23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59,3</w:t>
            </w:r>
          </w:p>
        </w:tc>
      </w:tr>
      <w:tr w:rsidR="00B918AC" w14:paraId="6EB6F6EE" w14:textId="77777777" w:rsidTr="00C078DD">
        <w:trPr>
          <w:trHeight w:val="713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12902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EF83D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E5ECB6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2,0</w:t>
            </w:r>
          </w:p>
        </w:tc>
      </w:tr>
      <w:tr w:rsidR="00B918AC" w14:paraId="4B01EB85" w14:textId="77777777" w:rsidTr="00C078DD">
        <w:trPr>
          <w:trHeight w:val="1207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BE931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E9D2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200238" w14:textId="77777777" w:rsidR="00B918AC" w:rsidRDefault="00B918A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510F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123,3</w:t>
            </w:r>
          </w:p>
        </w:tc>
      </w:tr>
      <w:tr w:rsidR="00B918AC" w14:paraId="4CFCA8C8" w14:textId="77777777" w:rsidTr="00C078DD">
        <w:trPr>
          <w:trHeight w:val="696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52A9B" w14:textId="77777777" w:rsidR="00B918AC" w:rsidRPr="00C078DD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03540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7DA40" w14:textId="77777777" w:rsidR="00B918AC" w:rsidRDefault="001510FC" w:rsidP="001510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136,6</w:t>
            </w:r>
          </w:p>
        </w:tc>
      </w:tr>
      <w:tr w:rsidR="00B918AC" w14:paraId="319FF5B9" w14:textId="77777777" w:rsidTr="00C078DD">
        <w:trPr>
          <w:trHeight w:val="305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F147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BE47F" w14:textId="77777777" w:rsidR="00B918AC" w:rsidRDefault="00B918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9C5A" w14:textId="77777777" w:rsidR="00B918AC" w:rsidRDefault="001510FC" w:rsidP="00E802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E802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61,0</w:t>
            </w:r>
          </w:p>
        </w:tc>
      </w:tr>
    </w:tbl>
    <w:p w14:paraId="60A2898E" w14:textId="77777777" w:rsidR="00AA0420" w:rsidRDefault="00AA0420"/>
    <w:sectPr w:rsidR="00AA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E6A"/>
    <w:rsid w:val="001510FC"/>
    <w:rsid w:val="00637E6A"/>
    <w:rsid w:val="007044BA"/>
    <w:rsid w:val="00AA0420"/>
    <w:rsid w:val="00B918AC"/>
    <w:rsid w:val="00C078DD"/>
    <w:rsid w:val="00C540DF"/>
    <w:rsid w:val="00DC0F23"/>
    <w:rsid w:val="00DF095B"/>
    <w:rsid w:val="00E8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9BD9B"/>
  <w15:docId w15:val="{C3B08B62-24E6-4507-BCD7-7DBDCC8A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0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40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</cp:revision>
  <cp:lastPrinted>2023-12-14T11:27:00Z</cp:lastPrinted>
  <dcterms:created xsi:type="dcterms:W3CDTF">2022-12-21T09:36:00Z</dcterms:created>
  <dcterms:modified xsi:type="dcterms:W3CDTF">2024-12-13T12:55:00Z</dcterms:modified>
</cp:coreProperties>
</file>